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5E" w:rsidRPr="002F5C4C" w:rsidRDefault="0038595E" w:rsidP="0038595E">
      <w:pPr>
        <w:rPr>
          <w:rFonts w:ascii="黑体" w:eastAsia="黑体" w:hAnsi="黑体"/>
          <w:sz w:val="32"/>
          <w:szCs w:val="32"/>
        </w:rPr>
      </w:pPr>
      <w:r w:rsidRPr="002F5C4C">
        <w:rPr>
          <w:rFonts w:ascii="黑体" w:eastAsia="黑体" w:hAnsi="黑体" w:hint="eastAsia"/>
          <w:sz w:val="32"/>
          <w:szCs w:val="32"/>
        </w:rPr>
        <w:t>附件9</w:t>
      </w:r>
    </w:p>
    <w:p w:rsidR="0038595E" w:rsidRPr="002F5C4C" w:rsidRDefault="0038595E" w:rsidP="00403F9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F5C4C">
        <w:rPr>
          <w:rFonts w:asciiTheme="majorEastAsia" w:eastAsiaTheme="majorEastAsia" w:hAnsiTheme="majorEastAsia" w:hint="eastAsia"/>
          <w:sz w:val="44"/>
          <w:szCs w:val="44"/>
        </w:rPr>
        <w:t>出国（境）行前培训保密教育情况登记表</w:t>
      </w:r>
    </w:p>
    <w:p w:rsidR="0038595E" w:rsidRDefault="0038595E" w:rsidP="0038595E">
      <w:r>
        <w:rPr>
          <w:rFonts w:hint="eastAsia"/>
        </w:rPr>
        <w:t> </w:t>
      </w:r>
      <w:r>
        <w:rPr>
          <w:rFonts w:hint="eastAsia"/>
        </w:rPr>
        <w:t>时间：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Style w:val="a3"/>
        <w:tblW w:w="8522" w:type="dxa"/>
        <w:tblLayout w:type="fixed"/>
        <w:tblLook w:val="04A0"/>
      </w:tblPr>
      <w:tblGrid>
        <w:gridCol w:w="1029"/>
        <w:gridCol w:w="945"/>
        <w:gridCol w:w="1215"/>
        <w:gridCol w:w="1245"/>
        <w:gridCol w:w="1440"/>
        <w:gridCol w:w="1230"/>
        <w:gridCol w:w="1418"/>
      </w:tblGrid>
      <w:tr w:rsidR="0038595E" w:rsidTr="00EE232F">
        <w:tc>
          <w:tcPr>
            <w:tcW w:w="8522" w:type="dxa"/>
            <w:gridSpan w:val="7"/>
          </w:tcPr>
          <w:p w:rsidR="0038595E" w:rsidRDefault="0038595E" w:rsidP="00EE232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派出人员信息</w:t>
            </w: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前往国家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出国项目</w:t>
            </w: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1029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c>
          <w:tcPr>
            <w:tcW w:w="8522" w:type="dxa"/>
            <w:gridSpan w:val="7"/>
          </w:tcPr>
          <w:p w:rsidR="0038595E" w:rsidRDefault="0038595E" w:rsidP="00EE232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行前教育情况</w:t>
            </w:r>
          </w:p>
        </w:tc>
      </w:tr>
      <w:tr w:rsidR="0038595E" w:rsidTr="00EE232F">
        <w:trPr>
          <w:trHeight w:val="4675"/>
        </w:trPr>
        <w:tc>
          <w:tcPr>
            <w:tcW w:w="8522" w:type="dxa"/>
            <w:gridSpan w:val="7"/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（包括但不限于以下内容）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人身财产安全、政治安全教育；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保密形势和政策教育；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出国（境）期间自觉遵守国家法律、严格执行保密规定；严守各项外事纪律，注意维护好祖国和学校形象；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如遇突发事件的处理方法以及领事保护教育；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外出期间要注意保守国家秘密，泄露国家秘密、工作秘密、商业秘密、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造成不良后果的，根据有关规定，要受到相应处罚；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出行目的地必须和申请地一致，不得擅自改变，必须按时回国，严禁前往敏感国家或地区；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出国（境）期间，若受到前往国家或地区专门机关的调查或不公正待遇，应保持冷静，遇紧急情况及时报告组织或当地使领馆；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在与外国工程技术人员交往中，不得谈涉及国家秘密的事项；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未经审批，不得擅自接受境外媒体采访；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>
              <w:rPr>
                <w:rFonts w:hint="eastAsia"/>
                <w:sz w:val="24"/>
                <w:szCs w:val="24"/>
              </w:rPr>
              <w:t>清退所有涉密载体；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</w:t>
            </w:r>
            <w:r w:rsidR="008534DC">
              <w:rPr>
                <w:rFonts w:hint="eastAsia"/>
                <w:sz w:val="24"/>
                <w:szCs w:val="24"/>
              </w:rPr>
              <w:t>出访期间</w:t>
            </w:r>
            <w:r>
              <w:rPr>
                <w:rFonts w:hint="eastAsia"/>
                <w:sz w:val="24"/>
                <w:szCs w:val="24"/>
              </w:rPr>
              <w:t>与学校保持联系，</w:t>
            </w:r>
            <w:r w:rsidR="008534DC">
              <w:rPr>
                <w:rFonts w:hint="eastAsia"/>
                <w:sz w:val="24"/>
                <w:szCs w:val="24"/>
              </w:rPr>
              <w:t>随时</w:t>
            </w:r>
            <w:r>
              <w:rPr>
                <w:rFonts w:hint="eastAsia"/>
                <w:sz w:val="24"/>
                <w:szCs w:val="24"/>
              </w:rPr>
              <w:t>汇报在外情况；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共产党员</w:t>
            </w:r>
            <w:r>
              <w:rPr>
                <w:rFonts w:hint="eastAsia"/>
                <w:sz w:val="24"/>
                <w:szCs w:val="24"/>
              </w:rPr>
              <w:t>、共青团员</w:t>
            </w:r>
            <w:r>
              <w:rPr>
                <w:sz w:val="24"/>
                <w:szCs w:val="24"/>
              </w:rPr>
              <w:t>不得信教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不得参加宗教活动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不接、不信、不传、不</w:t>
            </w:r>
            <w:r>
              <w:rPr>
                <w:rFonts w:hint="eastAsia"/>
                <w:sz w:val="24"/>
                <w:szCs w:val="24"/>
              </w:rPr>
              <w:t>购买</w:t>
            </w:r>
            <w:r>
              <w:rPr>
                <w:sz w:val="24"/>
                <w:szCs w:val="24"/>
              </w:rPr>
              <w:t>、不携带入境反华书籍、刊物、报纸、音像制品等。不在反华组织活动现场停留、围观，不与反华势力接触。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违反上述承诺，自愿承担党纪、政纪责任和法律后果。</w:t>
            </w:r>
          </w:p>
        </w:tc>
      </w:tr>
      <w:tr w:rsidR="0038595E" w:rsidTr="00EE232F">
        <w:trPr>
          <w:trHeight w:val="1465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本人已知悉上述内容，并承诺遵守。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38595E" w:rsidRDefault="0038595E" w:rsidP="00EE232F">
            <w:pPr>
              <w:rPr>
                <w:sz w:val="24"/>
                <w:szCs w:val="24"/>
              </w:rPr>
            </w:pPr>
          </w:p>
          <w:p w:rsidR="0038595E" w:rsidRDefault="0038595E" w:rsidP="00EE232F">
            <w:pPr>
              <w:rPr>
                <w:sz w:val="24"/>
                <w:szCs w:val="24"/>
              </w:rPr>
            </w:pPr>
          </w:p>
        </w:tc>
      </w:tr>
      <w:tr w:rsidR="0038595E" w:rsidTr="00EE232F">
        <w:trPr>
          <w:trHeight w:val="795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行前教育人：</w:t>
            </w:r>
          </w:p>
        </w:tc>
      </w:tr>
      <w:tr w:rsidR="0038595E" w:rsidTr="00EE232F">
        <w:trPr>
          <w:trHeight w:val="570"/>
        </w:trPr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38595E" w:rsidRDefault="0038595E" w:rsidP="00EE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:rsidR="0062230C" w:rsidRDefault="0062230C"/>
    <w:sectPr w:rsidR="0062230C" w:rsidSect="00B02BB4">
      <w:pgSz w:w="11906" w:h="16838"/>
      <w:pgMar w:top="363" w:right="1800" w:bottom="5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33" w:rsidRDefault="00303133" w:rsidP="008534DC">
      <w:r>
        <w:separator/>
      </w:r>
    </w:p>
  </w:endnote>
  <w:endnote w:type="continuationSeparator" w:id="1">
    <w:p w:rsidR="00303133" w:rsidRDefault="00303133" w:rsidP="0085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33" w:rsidRDefault="00303133" w:rsidP="008534DC">
      <w:r>
        <w:separator/>
      </w:r>
    </w:p>
  </w:footnote>
  <w:footnote w:type="continuationSeparator" w:id="1">
    <w:p w:rsidR="00303133" w:rsidRDefault="00303133" w:rsidP="0085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95E"/>
    <w:rsid w:val="00303133"/>
    <w:rsid w:val="0038595E"/>
    <w:rsid w:val="00403F93"/>
    <w:rsid w:val="0062230C"/>
    <w:rsid w:val="008534DC"/>
    <w:rsid w:val="00C4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595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34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3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3</cp:revision>
  <dcterms:created xsi:type="dcterms:W3CDTF">2021-07-04T06:34:00Z</dcterms:created>
  <dcterms:modified xsi:type="dcterms:W3CDTF">2021-10-12T01:49:00Z</dcterms:modified>
</cp:coreProperties>
</file>