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预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  <w:lang w:val="en-US" w:eastAsia="zh-CN"/>
        </w:rPr>
        <w:t>备</w:t>
      </w:r>
      <w:bookmarkStart w:id="0" w:name="_GoBack"/>
      <w:bookmarkEnd w:id="0"/>
      <w:r>
        <w:rPr>
          <w:rFonts w:hint="eastAsia"/>
          <w:b/>
          <w:sz w:val="44"/>
          <w:szCs w:val="44"/>
        </w:rPr>
        <w:t xml:space="preserve"> 党 员 材 料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 w:ascii="方正小标宋_GBK" w:hAnsi="宋体" w:eastAsia="方正小标宋_GBK" w:cs="宋体"/>
          <w:b/>
          <w:spacing w:val="100"/>
          <w:kern w:val="0"/>
          <w:sz w:val="84"/>
          <w:szCs w:val="84"/>
        </w:rPr>
        <w:t>思想汇报</w:t>
      </w: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</w:pPr>
      <w:r>
        <w:rPr>
          <w:rFonts w:hint="eastAsia"/>
          <w:b/>
          <w:sz w:val="32"/>
          <w:szCs w:val="32"/>
        </w:rPr>
        <w:t>中共哈尔滨理工大学</w:t>
      </w:r>
      <w:r>
        <w:rPr>
          <w:rFonts w:hint="eastAsia"/>
          <w:b/>
          <w:sz w:val="32"/>
          <w:szCs w:val="32"/>
          <w:lang w:val="en-US" w:eastAsia="zh-CN"/>
        </w:rPr>
        <w:t>测控技术与通信工程</w:t>
      </w:r>
      <w:r>
        <w:rPr>
          <w:rFonts w:hint="eastAsia"/>
          <w:b/>
          <w:sz w:val="32"/>
          <w:szCs w:val="32"/>
        </w:rPr>
        <w:t>学院</w:t>
      </w:r>
      <w:r>
        <w:rPr>
          <w:rFonts w:hint="eastAsia"/>
          <w:b/>
          <w:sz w:val="32"/>
          <w:szCs w:val="32"/>
          <w:lang w:val="en-US" w:eastAsia="zh-CN"/>
        </w:rPr>
        <w:t>党委</w:t>
      </w:r>
      <w:r>
        <w:rPr>
          <w:rFonts w:hint="eastAsia"/>
          <w:b/>
          <w:sz w:val="32"/>
          <w:szCs w:val="32"/>
        </w:rPr>
        <w:t>委员会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D2989"/>
    <w:rsid w:val="035D2989"/>
    <w:rsid w:val="72A2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2019-11-15T08:09:00Z</dcterms:created>
  <dc:creator>杨胖a</dc:creator>
  <cp:lastModifiedBy>杨胖a</cp:lastModifiedBy>
  <dcterms:modified xsi:type="dcterms:W3CDTF">2019-11-15T08:12:05Z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